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  <w:tc>
          <w:tcPr>
            <w:tcW w:type="dxa" w:w="28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  <w:jc w:val="center"/>
            </w:pPr>
            <w:r>
              <w:rPr>
                <w:color w:val="808799"/>
                <w:sz w:val="12"/>
              </w:rPr>
              <w:t>·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 grid paper (5 mm)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