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Employee warning letter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Reason for this warning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Details of the incident(s)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Previous discussions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Expected improvement &amp; timescale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Consequences of no improvement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Support offered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Your right to respond / appeal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Acknowledgement of receipt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warning letter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