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FF7A59"/>
                <w:sz w:val="52"/>
              </w:rPr>
            </w:r>
            <w:r>
              <w:rPr>
                <w:sz w:val="20"/>
              </w:rPr>
              <w:t>CREDIT NOTE</w:t>
            </w:r>
          </w:p>
        </w:tc>
      </w:tr>
    </w:tbl>
    <w:p>
      <w:pPr>
        <w:pBdr>
          <w:bottom w:val="single" w:sz="12" w:space="1" w:color="FF7A59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Credit note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FF7A5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FF7A5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FF7A5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FF7A5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FF7A5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FF7A59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FF7A59"/>
        </w:rPr>
        <w:t>Terms</w:t>
      </w:r>
    </w:p>
    <w:p>
      <w:r>
        <w:rPr>
          <w:b w:val="0"/>
          <w:i w:val="0"/>
          <w:sz w:val="18"/>
        </w:rPr>
        <w:t>This credit note relates to invoice [number] dated [date]. The amount will be [refunded / offset against your next invoice].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note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